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江西</w:t>
      </w:r>
      <w:r>
        <w:rPr>
          <w:rFonts w:ascii="宋体" w:hAnsi="宋体" w:eastAsia="宋体"/>
          <w:b/>
          <w:sz w:val="44"/>
          <w:szCs w:val="44"/>
        </w:rPr>
        <w:t>财经大学新冠疫苗接种</w:t>
      </w:r>
      <w:r>
        <w:rPr>
          <w:rFonts w:hint="eastAsia" w:ascii="宋体" w:hAnsi="宋体" w:eastAsia="宋体"/>
          <w:b/>
          <w:sz w:val="44"/>
          <w:szCs w:val="44"/>
        </w:rPr>
        <w:t>期间现场</w:t>
      </w:r>
      <w:r>
        <w:rPr>
          <w:rFonts w:ascii="宋体" w:hAnsi="宋体" w:eastAsia="宋体"/>
          <w:b/>
          <w:sz w:val="44"/>
          <w:szCs w:val="44"/>
        </w:rPr>
        <w:t>协调人员名单</w:t>
      </w: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3261"/>
        <w:gridCol w:w="269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负责人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  <w:r>
              <w:rPr>
                <w:rFonts w:ascii="仿宋" w:hAnsi="仿宋" w:eastAsia="仿宋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月17日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（周一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校医院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田忠民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13807064013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月18日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（周二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党办、</w:t>
            </w:r>
            <w:r>
              <w:rPr>
                <w:rFonts w:ascii="仿宋" w:hAnsi="仿宋" w:eastAsia="仿宋"/>
                <w:sz w:val="32"/>
                <w:szCs w:val="32"/>
              </w:rPr>
              <w:t>校办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共建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1"/>
              </w:rPr>
            </w:pPr>
            <w:r>
              <w:rPr>
                <w:rFonts w:ascii="仿宋" w:hAnsi="仿宋" w:eastAsia="仿宋"/>
                <w:sz w:val="32"/>
                <w:szCs w:val="32"/>
                <w:woUserID w:val="1"/>
              </w:rPr>
              <w:t>章蓉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1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1"/>
              </w:rPr>
              <w:t>13870677889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月19日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（周三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人事处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3"/>
              </w:rPr>
            </w:pPr>
            <w:r>
              <w:rPr>
                <w:rFonts w:hint="default" w:ascii="仿宋" w:hAnsi="仿宋" w:eastAsia="仿宋"/>
                <w:sz w:val="32"/>
                <w:szCs w:val="32"/>
                <w:woUserID w:val="3"/>
              </w:rPr>
              <w:t>毛小兵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3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3"/>
              </w:rPr>
              <w:t>13879105996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月20日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（周四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保卫处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5"/>
              </w:rPr>
            </w:pPr>
            <w:r>
              <w:rPr>
                <w:rFonts w:ascii="仿宋" w:hAnsi="仿宋" w:eastAsia="仿宋"/>
                <w:sz w:val="32"/>
                <w:szCs w:val="32"/>
                <w:woUserID w:val="5"/>
              </w:rPr>
              <w:t>徐亮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5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5"/>
              </w:rPr>
              <w:t>15979195511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月21日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（周五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后勤保障</w:t>
            </w:r>
            <w:r>
              <w:rPr>
                <w:rFonts w:ascii="仿宋" w:hAnsi="仿宋" w:eastAsia="仿宋"/>
                <w:sz w:val="32"/>
                <w:szCs w:val="32"/>
              </w:rPr>
              <w:t>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4"/>
              </w:rPr>
            </w:pPr>
            <w:r>
              <w:rPr>
                <w:rFonts w:ascii="仿宋" w:hAnsi="仿宋" w:eastAsia="仿宋"/>
                <w:sz w:val="32"/>
                <w:szCs w:val="32"/>
                <w:woUserID w:val="4"/>
              </w:rPr>
              <w:t>邹亮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4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4"/>
              </w:rPr>
              <w:t>13307910282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月22日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（周六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</w:t>
            </w:r>
            <w:r>
              <w:rPr>
                <w:rFonts w:ascii="仿宋" w:hAnsi="仿宋" w:eastAsia="仿宋"/>
                <w:sz w:val="32"/>
                <w:szCs w:val="32"/>
              </w:rPr>
              <w:t>团委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1"/>
              </w:rPr>
            </w:pPr>
            <w:r>
              <w:rPr>
                <w:rFonts w:hint="default" w:ascii="仿宋" w:hAnsi="仿宋" w:eastAsia="仿宋"/>
                <w:sz w:val="32"/>
                <w:szCs w:val="32"/>
                <w:woUserID w:val="1"/>
              </w:rPr>
              <w:t>夏贤锋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1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1"/>
              </w:rPr>
              <w:t>13879147397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月23日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（周日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学工处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woUserID w:val="7"/>
              </w:rPr>
            </w:pPr>
            <w:r>
              <w:rPr>
                <w:rFonts w:ascii="仿宋" w:hAnsi="仿宋" w:eastAsia="仿宋"/>
                <w:sz w:val="32"/>
                <w:szCs w:val="32"/>
                <w:woUserID w:val="7"/>
              </w:rPr>
              <w:t>陶志超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woUserID w:val="7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woUserID w:val="7"/>
              </w:rPr>
              <w:t>13879161686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</w:t>
            </w:r>
            <w:r>
              <w:rPr>
                <w:rFonts w:ascii="仿宋" w:hAnsi="仿宋" w:eastAsia="仿宋"/>
                <w:sz w:val="32"/>
                <w:szCs w:val="32"/>
              </w:rPr>
              <w:t>协调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党办、</w:t>
            </w:r>
            <w:r>
              <w:rPr>
                <w:rFonts w:ascii="仿宋" w:hAnsi="仿宋" w:eastAsia="仿宋"/>
                <w:sz w:val="32"/>
                <w:szCs w:val="32"/>
              </w:rPr>
              <w:t>校办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共建办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</w:t>
            </w:r>
            <w:r>
              <w:rPr>
                <w:rFonts w:ascii="仿宋" w:hAnsi="仿宋" w:eastAsia="仿宋"/>
                <w:sz w:val="32"/>
                <w:szCs w:val="32"/>
              </w:rPr>
              <w:t>锐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3970012736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</w:t>
            </w:r>
            <w:r>
              <w:rPr>
                <w:rFonts w:ascii="仿宋" w:hAnsi="仿宋" w:eastAsia="仿宋"/>
                <w:sz w:val="32"/>
                <w:szCs w:val="32"/>
              </w:rPr>
              <w:t>协调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</w:t>
            </w:r>
            <w:r>
              <w:rPr>
                <w:rFonts w:ascii="仿宋" w:hAnsi="仿宋" w:eastAsia="仿宋"/>
                <w:sz w:val="32"/>
                <w:szCs w:val="32"/>
              </w:rPr>
              <w:t>医院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  <w:r>
              <w:rPr>
                <w:rFonts w:ascii="仿宋" w:hAnsi="仿宋" w:eastAsia="仿宋"/>
                <w:sz w:val="32"/>
                <w:szCs w:val="32"/>
              </w:rPr>
              <w:t>立军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3979115956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要求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现场</w:t>
      </w:r>
      <w:r>
        <w:rPr>
          <w:rFonts w:ascii="仿宋" w:hAnsi="仿宋" w:eastAsia="仿宋"/>
          <w:sz w:val="32"/>
          <w:szCs w:val="32"/>
        </w:rPr>
        <w:t>协调人员为各部门副处级以上领导干部</w:t>
      </w:r>
    </w:p>
    <w:sectPr>
      <w:pgSz w:w="16838" w:h="11906" w:orient="landscape"/>
      <w:pgMar w:top="1134" w:right="1134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F4D"/>
    <w:multiLevelType w:val="multilevel"/>
    <w:tmpl w:val="364F2F4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0"/>
    <w:rsid w:val="00141769"/>
    <w:rsid w:val="002C3556"/>
    <w:rsid w:val="003020C2"/>
    <w:rsid w:val="00426FA0"/>
    <w:rsid w:val="00504284"/>
    <w:rsid w:val="00B054B9"/>
    <w:rsid w:val="00BE5D86"/>
    <w:rsid w:val="0FF77CD9"/>
    <w:rsid w:val="6FE56567"/>
    <w:rsid w:val="7FDF83F3"/>
    <w:rsid w:val="7FFC41FD"/>
    <w:rsid w:val="EDEC5457"/>
    <w:rsid w:val="EF3F18A9"/>
    <w:rsid w:val="F76A0652"/>
    <w:rsid w:val="FFE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252</Characters>
  <Lines>1</Lines>
  <Paragraphs>1</Paragraphs>
  <TotalTime>18</TotalTime>
  <ScaleCrop>false</ScaleCrop>
  <LinksUpToDate>false</LinksUpToDate>
  <CharactersWithSpaces>252</CharactersWithSpaces>
  <Application>WWO_wpscloud_20210429143842-54a4720967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2021-05-15T04:35:00Z</dcterms:created>
  <dc:creator>1200401745</dc:creator>
  <cp:lastModifiedBy>1200401745</cp:lastModifiedBy>
  <cp:lastPrinted>2021-05-15T04:50:00Z</cp:lastPrinted>
  <dcterms:modified xsi:type="dcterms:W3CDTF">2021-05-14T14:27:56Z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